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971" w:rsidRDefault="00D66DFA">
      <w:pPr>
        <w:rPr>
          <w:rFonts w:ascii="Arial" w:hAnsi="Arial" w:cs="Arial"/>
          <w:lang w:val="es-ES"/>
        </w:rPr>
      </w:pPr>
      <w:r w:rsidRPr="00D66DFA">
        <w:rPr>
          <w:rFonts w:ascii="Arial" w:hAnsi="Arial" w:cs="Arial"/>
          <w:b/>
          <w:bCs/>
          <w:color w:val="FF0000"/>
          <w:lang w:val="es-ES"/>
        </w:rPr>
        <w:t>EL IMPERIO NAPOLEONICO (1799-1815)</w:t>
      </w:r>
      <w:r w:rsidRPr="00D66DFA">
        <w:rPr>
          <w:rFonts w:ascii="Arial" w:hAnsi="Arial" w:cs="Arial"/>
          <w:lang w:val="es-ES"/>
        </w:rPr>
        <w:br/>
        <w:t>Napoleón Bonaparte empezó como teniente de artillería, forjó su figura en las guerras del Directorio en las campañas de Italia y Austria y en la de Egipto. A los 25 años se convirtió en General. Protagonizó el golpe de estado que en Noviembre del 99 acabó con el Directorio, formando un nuevo régimen: El Consulado</w:t>
      </w:r>
      <w:r w:rsidRPr="00D66DFA">
        <w:rPr>
          <w:rFonts w:ascii="Arial" w:hAnsi="Arial" w:cs="Arial"/>
          <w:lang w:val="es-ES"/>
        </w:rPr>
        <w:br/>
      </w:r>
      <w:r w:rsidRPr="00D66DFA">
        <w:rPr>
          <w:rFonts w:ascii="Arial" w:hAnsi="Arial" w:cs="Arial"/>
          <w:b/>
          <w:bCs/>
          <w:color w:val="FF0000"/>
          <w:lang w:val="es-ES"/>
        </w:rPr>
        <w:t>El Consulado (1799-1804)</w:t>
      </w:r>
      <w:r w:rsidRPr="00D66DFA">
        <w:rPr>
          <w:rFonts w:ascii="Arial" w:hAnsi="Arial" w:cs="Arial"/>
          <w:lang w:val="es-ES"/>
        </w:rPr>
        <w:br/>
      </w:r>
      <w:r w:rsidRPr="00D66DFA">
        <w:rPr>
          <w:rFonts w:ascii="Arial" w:hAnsi="Arial" w:cs="Arial"/>
          <w:b/>
          <w:bCs/>
          <w:lang w:val="es-ES"/>
        </w:rPr>
        <w:t>Gobierno(</w:t>
      </w:r>
      <w:r w:rsidRPr="00D66DFA">
        <w:rPr>
          <w:rFonts w:ascii="Arial" w:hAnsi="Arial" w:cs="Arial"/>
          <w:lang w:val="es-ES"/>
        </w:rPr>
        <w:t xml:space="preserve">1:poder ejecutivo por 3 cónsules,2: </w:t>
      </w:r>
      <w:proofErr w:type="spellStart"/>
      <w:r w:rsidRPr="00D66DFA">
        <w:rPr>
          <w:rFonts w:ascii="Arial" w:hAnsi="Arial" w:cs="Arial"/>
          <w:lang w:val="es-ES"/>
        </w:rPr>
        <w:t>Nap</w:t>
      </w:r>
      <w:proofErr w:type="spellEnd"/>
      <w:r w:rsidRPr="00D66DFA">
        <w:rPr>
          <w:rFonts w:ascii="Arial" w:hAnsi="Arial" w:cs="Arial"/>
          <w:lang w:val="es-ES"/>
        </w:rPr>
        <w:t>. 1Cónsul con mayoría de poder,3:Se nombra cónsul vitalicio</w:t>
      </w:r>
      <w:r w:rsidRPr="00D66DFA">
        <w:rPr>
          <w:rFonts w:ascii="Arial" w:hAnsi="Arial" w:cs="Arial"/>
          <w:lang w:val="es-ES"/>
        </w:rPr>
        <w:br/>
      </w:r>
      <w:r w:rsidRPr="00D66DFA">
        <w:rPr>
          <w:rFonts w:ascii="Arial" w:hAnsi="Arial" w:cs="Arial"/>
          <w:b/>
          <w:bCs/>
          <w:lang w:val="es-ES"/>
        </w:rPr>
        <w:t>Interior</w:t>
      </w:r>
      <w:r w:rsidRPr="00D66DFA">
        <w:rPr>
          <w:rFonts w:ascii="Arial" w:hAnsi="Arial" w:cs="Arial"/>
          <w:lang w:val="es-ES"/>
        </w:rPr>
        <w:t xml:space="preserve">- </w:t>
      </w:r>
      <w:r w:rsidRPr="00D66DFA">
        <w:rPr>
          <w:rFonts w:ascii="Arial" w:hAnsi="Arial" w:cs="Arial"/>
          <w:u w:val="single"/>
          <w:lang w:val="es-ES"/>
        </w:rPr>
        <w:t xml:space="preserve">Constitución del Año VIII </w:t>
      </w:r>
      <w:r w:rsidRPr="00D66DFA">
        <w:rPr>
          <w:rFonts w:ascii="Arial" w:hAnsi="Arial" w:cs="Arial"/>
          <w:lang w:val="es-ES"/>
        </w:rPr>
        <w:t xml:space="preserve">- 1800- aprobada por amplia mayoría(Dictada por </w:t>
      </w:r>
      <w:proofErr w:type="spellStart"/>
      <w:r w:rsidRPr="00D66DFA">
        <w:rPr>
          <w:rFonts w:ascii="Arial" w:hAnsi="Arial" w:cs="Arial"/>
          <w:lang w:val="es-ES"/>
        </w:rPr>
        <w:t>Nap.Recorta</w:t>
      </w:r>
      <w:proofErr w:type="spellEnd"/>
      <w:r w:rsidRPr="00D66DFA">
        <w:rPr>
          <w:rFonts w:ascii="Arial" w:hAnsi="Arial" w:cs="Arial"/>
          <w:lang w:val="es-ES"/>
        </w:rPr>
        <w:t xml:space="preserve"> soberanía nacional, Fortalece el poder ejecutivo, Elimina la Declaración de los Derechos del Hombre, Olvida la división de poderes, Establece el sufragio universal (pero éste resulta inoperante)</w:t>
      </w:r>
      <w:r w:rsidRPr="00D66DFA">
        <w:rPr>
          <w:rFonts w:ascii="Arial" w:hAnsi="Arial" w:cs="Arial"/>
          <w:lang w:val="es-ES"/>
        </w:rPr>
        <w:br/>
        <w:t>- Mezcla en la Administración gentes del antiguo régimen y revolucionarios.- Eficacia policial: restablece el orden en su propio beneficio.</w:t>
      </w:r>
      <w:r w:rsidRPr="00D66DFA">
        <w:rPr>
          <w:rFonts w:ascii="Arial" w:hAnsi="Arial" w:cs="Arial"/>
          <w:lang w:val="es-ES"/>
        </w:rPr>
        <w:br/>
        <w:t xml:space="preserve">- </w:t>
      </w:r>
      <w:r w:rsidRPr="00D66DFA">
        <w:rPr>
          <w:rFonts w:ascii="Arial" w:hAnsi="Arial" w:cs="Arial"/>
          <w:u w:val="single"/>
          <w:lang w:val="es-ES"/>
        </w:rPr>
        <w:t xml:space="preserve">Nueva Constitución del Año X </w:t>
      </w:r>
      <w:r w:rsidRPr="00D66DFA">
        <w:rPr>
          <w:rFonts w:ascii="Arial" w:hAnsi="Arial" w:cs="Arial"/>
          <w:lang w:val="es-ES"/>
        </w:rPr>
        <w:t xml:space="preserve">(Fortalece + poder </w:t>
      </w:r>
      <w:proofErr w:type="spellStart"/>
      <w:r w:rsidRPr="00D66DFA">
        <w:rPr>
          <w:rFonts w:ascii="Arial" w:hAnsi="Arial" w:cs="Arial"/>
          <w:lang w:val="es-ES"/>
        </w:rPr>
        <w:t>ejecutivo,Declara</w:t>
      </w:r>
      <w:proofErr w:type="spellEnd"/>
      <w:r w:rsidRPr="00D66DFA">
        <w:rPr>
          <w:rFonts w:ascii="Arial" w:hAnsi="Arial" w:cs="Arial"/>
          <w:lang w:val="es-ES"/>
        </w:rPr>
        <w:t xml:space="preserve"> a los cónsules </w:t>
      </w:r>
      <w:proofErr w:type="spellStart"/>
      <w:r w:rsidRPr="00D66DFA">
        <w:rPr>
          <w:rFonts w:ascii="Arial" w:hAnsi="Arial" w:cs="Arial"/>
          <w:lang w:val="es-ES"/>
        </w:rPr>
        <w:t>vitalicios,El</w:t>
      </w:r>
      <w:proofErr w:type="spellEnd"/>
      <w:r w:rsidRPr="00D66DFA">
        <w:rPr>
          <w:rFonts w:ascii="Arial" w:hAnsi="Arial" w:cs="Arial"/>
          <w:lang w:val="es-ES"/>
        </w:rPr>
        <w:t xml:space="preserve"> 1 cónsul tiene </w:t>
      </w:r>
      <w:proofErr w:type="spellStart"/>
      <w:r w:rsidRPr="00D66DFA">
        <w:rPr>
          <w:rFonts w:ascii="Arial" w:hAnsi="Arial" w:cs="Arial"/>
          <w:lang w:val="es-ES"/>
        </w:rPr>
        <w:t>dcho</w:t>
      </w:r>
      <w:proofErr w:type="spellEnd"/>
      <w:r w:rsidRPr="00D66DFA">
        <w:rPr>
          <w:rFonts w:ascii="Arial" w:hAnsi="Arial" w:cs="Arial"/>
          <w:lang w:val="es-ES"/>
        </w:rPr>
        <w:t xml:space="preserve"> a designar libremente sucesor)</w:t>
      </w:r>
      <w:r w:rsidRPr="00D66DFA">
        <w:rPr>
          <w:rFonts w:ascii="Arial" w:hAnsi="Arial" w:cs="Arial"/>
          <w:lang w:val="es-ES"/>
        </w:rPr>
        <w:br/>
      </w:r>
      <w:r w:rsidRPr="00D66DFA">
        <w:rPr>
          <w:rFonts w:ascii="Arial" w:hAnsi="Arial" w:cs="Arial"/>
          <w:b/>
          <w:bCs/>
          <w:lang w:val="es-ES"/>
        </w:rPr>
        <w:t>Exterior-</w:t>
      </w:r>
      <w:r w:rsidRPr="00D66DFA">
        <w:rPr>
          <w:rFonts w:ascii="Arial" w:hAnsi="Arial" w:cs="Arial"/>
          <w:lang w:val="es-ES"/>
        </w:rPr>
        <w:t>Paz de Amiens (1802): fin de las guerras</w:t>
      </w:r>
      <w:r w:rsidRPr="00D66DFA">
        <w:rPr>
          <w:rFonts w:ascii="Arial" w:hAnsi="Arial" w:cs="Arial"/>
          <w:lang w:val="es-ES"/>
        </w:rPr>
        <w:br/>
      </w:r>
      <w:r w:rsidRPr="00D66DFA">
        <w:rPr>
          <w:rFonts w:ascii="Arial" w:hAnsi="Arial" w:cs="Arial"/>
          <w:b/>
          <w:bCs/>
          <w:lang w:val="es-ES"/>
        </w:rPr>
        <w:t>Obra</w:t>
      </w:r>
      <w:r w:rsidRPr="00D66DFA">
        <w:rPr>
          <w:rFonts w:ascii="Arial" w:hAnsi="Arial" w:cs="Arial"/>
          <w:lang w:val="es-ES"/>
        </w:rPr>
        <w:t>- Reorganización fronteras francesas</w:t>
      </w:r>
      <w:r w:rsidRPr="00D66DFA">
        <w:rPr>
          <w:rFonts w:ascii="Arial" w:hAnsi="Arial" w:cs="Arial"/>
          <w:lang w:val="es-ES"/>
        </w:rPr>
        <w:br/>
        <w:t>- Estabilidad económica (Creación Franco como unidad monetaria, Creación del Banco francés)</w:t>
      </w:r>
      <w:r w:rsidRPr="00D66DFA">
        <w:rPr>
          <w:rFonts w:ascii="Arial" w:hAnsi="Arial" w:cs="Arial"/>
          <w:lang w:val="es-ES"/>
        </w:rPr>
        <w:br/>
        <w:t>- Calma religiosa:(Concordato de 1801)</w:t>
      </w:r>
      <w:r w:rsidRPr="00D66DFA">
        <w:rPr>
          <w:rFonts w:ascii="Arial" w:hAnsi="Arial" w:cs="Arial"/>
          <w:lang w:val="es-ES"/>
        </w:rPr>
        <w:br/>
        <w:t>- Código civil 1804 (Abolición privilegios, Respeta derechos adquiridos por la revolución</w:t>
      </w:r>
      <w:r w:rsidRPr="00D66DFA">
        <w:rPr>
          <w:rFonts w:ascii="Arial" w:hAnsi="Arial" w:cs="Arial"/>
          <w:lang w:val="es-ES"/>
        </w:rPr>
        <w:br/>
        <w:t>- Código de Comercio- Código Penal</w:t>
      </w:r>
      <w:r w:rsidRPr="00D66DFA">
        <w:rPr>
          <w:rFonts w:ascii="Arial" w:hAnsi="Arial" w:cs="Arial"/>
          <w:lang w:val="es-ES"/>
        </w:rPr>
        <w:br/>
      </w:r>
      <w:r w:rsidRPr="00D66DFA">
        <w:rPr>
          <w:rFonts w:ascii="Arial" w:hAnsi="Arial" w:cs="Arial"/>
          <w:b/>
          <w:bCs/>
          <w:color w:val="FF0000"/>
          <w:lang w:val="es-ES"/>
        </w:rPr>
        <w:t>El Imperio (1804-1815)</w:t>
      </w:r>
      <w:r w:rsidRPr="00D66DFA">
        <w:rPr>
          <w:rFonts w:ascii="Arial" w:hAnsi="Arial" w:cs="Arial"/>
          <w:lang w:val="es-ES"/>
        </w:rPr>
        <w:br/>
      </w:r>
      <w:r w:rsidRPr="00D66DFA">
        <w:rPr>
          <w:rFonts w:ascii="Arial" w:hAnsi="Arial" w:cs="Arial"/>
          <w:b/>
          <w:bCs/>
          <w:lang w:val="es-ES"/>
        </w:rPr>
        <w:t>- En 1804</w:t>
      </w:r>
      <w:r w:rsidRPr="00D66DFA">
        <w:rPr>
          <w:rFonts w:ascii="Arial" w:hAnsi="Arial" w:cs="Arial"/>
          <w:lang w:val="es-ES"/>
        </w:rPr>
        <w:t xml:space="preserve"> </w:t>
      </w:r>
      <w:proofErr w:type="spellStart"/>
      <w:r w:rsidRPr="00D66DFA">
        <w:rPr>
          <w:rFonts w:ascii="Arial" w:hAnsi="Arial" w:cs="Arial"/>
          <w:lang w:val="es-ES"/>
        </w:rPr>
        <w:t>Nap</w:t>
      </w:r>
      <w:proofErr w:type="spellEnd"/>
      <w:r w:rsidRPr="00D66DFA">
        <w:rPr>
          <w:rFonts w:ascii="Arial" w:hAnsi="Arial" w:cs="Arial"/>
          <w:lang w:val="es-ES"/>
        </w:rPr>
        <w:t>. Se corona emperador a si mismo.</w:t>
      </w:r>
      <w:r w:rsidRPr="00D66DFA">
        <w:rPr>
          <w:rFonts w:ascii="Arial" w:hAnsi="Arial" w:cs="Arial"/>
          <w:lang w:val="es-ES"/>
        </w:rPr>
        <w:br/>
        <w:t>-</w:t>
      </w:r>
      <w:proofErr w:type="spellStart"/>
      <w:r w:rsidRPr="00D66DFA">
        <w:rPr>
          <w:rFonts w:ascii="Arial" w:hAnsi="Arial" w:cs="Arial"/>
          <w:b/>
          <w:bCs/>
          <w:lang w:val="es-ES"/>
        </w:rPr>
        <w:t>ejecutivo?</w:t>
      </w:r>
      <w:r w:rsidRPr="00D66DFA">
        <w:rPr>
          <w:rFonts w:ascii="Arial" w:hAnsi="Arial" w:cs="Arial"/>
          <w:lang w:val="es-ES"/>
        </w:rPr>
        <w:t>Constitución</w:t>
      </w:r>
      <w:proofErr w:type="spellEnd"/>
      <w:r w:rsidRPr="00D66DFA">
        <w:rPr>
          <w:rFonts w:ascii="Arial" w:hAnsi="Arial" w:cs="Arial"/>
          <w:lang w:val="es-ES"/>
        </w:rPr>
        <w:t xml:space="preserve"> del Año XII (Fortalece su poder personal, Ratifica venta bienes nacionales y la integridad política, Asegura igualdad de derechos y libertad política y civil)</w:t>
      </w:r>
      <w:r w:rsidRPr="00D66DFA">
        <w:rPr>
          <w:rFonts w:ascii="Arial" w:hAnsi="Arial" w:cs="Arial"/>
          <w:lang w:val="es-ES"/>
        </w:rPr>
        <w:br/>
      </w:r>
      <w:proofErr w:type="spellStart"/>
      <w:r w:rsidRPr="00D66DFA">
        <w:rPr>
          <w:rFonts w:ascii="Arial" w:hAnsi="Arial" w:cs="Arial"/>
          <w:b/>
          <w:bCs/>
          <w:lang w:val="es-ES"/>
        </w:rPr>
        <w:t>Legislativo?</w:t>
      </w:r>
      <w:r w:rsidRPr="00D66DFA">
        <w:rPr>
          <w:rFonts w:ascii="Arial" w:hAnsi="Arial" w:cs="Arial"/>
          <w:lang w:val="es-ES"/>
        </w:rPr>
        <w:t>En</w:t>
      </w:r>
      <w:proofErr w:type="spellEnd"/>
      <w:r w:rsidRPr="00D66DFA">
        <w:rPr>
          <w:rFonts w:ascii="Arial" w:hAnsi="Arial" w:cs="Arial"/>
          <w:lang w:val="es-ES"/>
        </w:rPr>
        <w:t xml:space="preserve"> manos del ejecutivo, ejecutivo Senado aristocrático y corrupto</w:t>
      </w:r>
      <w:r w:rsidRPr="00D66DFA">
        <w:rPr>
          <w:rFonts w:ascii="Arial" w:hAnsi="Arial" w:cs="Arial"/>
          <w:lang w:val="es-ES"/>
        </w:rPr>
        <w:br/>
      </w:r>
      <w:proofErr w:type="spellStart"/>
      <w:r w:rsidRPr="00D66DFA">
        <w:rPr>
          <w:rFonts w:ascii="Arial" w:hAnsi="Arial" w:cs="Arial"/>
          <w:b/>
          <w:bCs/>
          <w:lang w:val="es-ES"/>
        </w:rPr>
        <w:t>Judicial?</w:t>
      </w:r>
      <w:r w:rsidRPr="00D66DFA">
        <w:rPr>
          <w:rFonts w:ascii="Arial" w:hAnsi="Arial" w:cs="Arial"/>
          <w:lang w:val="es-ES"/>
        </w:rPr>
        <w:t>En</w:t>
      </w:r>
      <w:proofErr w:type="spellEnd"/>
      <w:r w:rsidRPr="00D66DFA">
        <w:rPr>
          <w:rFonts w:ascii="Arial" w:hAnsi="Arial" w:cs="Arial"/>
          <w:lang w:val="es-ES"/>
        </w:rPr>
        <w:t xml:space="preserve"> manos del ejecutivo (control de prensa: establece censura)</w:t>
      </w:r>
      <w:r w:rsidRPr="00D66DFA">
        <w:rPr>
          <w:rFonts w:ascii="Arial" w:hAnsi="Arial" w:cs="Arial"/>
          <w:lang w:val="es-ES"/>
        </w:rPr>
        <w:br/>
      </w:r>
      <w:r w:rsidRPr="00D66DFA">
        <w:rPr>
          <w:rFonts w:ascii="Arial" w:hAnsi="Arial" w:cs="Arial"/>
          <w:b/>
          <w:bCs/>
          <w:lang w:val="es-ES"/>
        </w:rPr>
        <w:t>Interior</w:t>
      </w:r>
      <w:r w:rsidRPr="00D66DFA">
        <w:rPr>
          <w:rFonts w:ascii="Arial" w:hAnsi="Arial" w:cs="Arial"/>
          <w:lang w:val="es-ES"/>
        </w:rPr>
        <w:t>-Nobleza recupera parte del patrimonio agrario perdido, Burguesía adquiere propiedades agrarias, Malestar por guerras.-Consolidación de Sector inmobiliario, urbano, Crecimiento demográfico, Comercio en grandes puertos</w:t>
      </w:r>
      <w:r w:rsidRPr="00D66DFA">
        <w:rPr>
          <w:rFonts w:ascii="Arial" w:hAnsi="Arial" w:cs="Arial"/>
          <w:lang w:val="es-ES"/>
        </w:rPr>
        <w:br/>
      </w:r>
      <w:r w:rsidRPr="00D66DFA">
        <w:rPr>
          <w:rFonts w:ascii="Arial" w:hAnsi="Arial" w:cs="Arial"/>
          <w:b/>
          <w:bCs/>
          <w:lang w:val="es-ES"/>
        </w:rPr>
        <w:t>-</w:t>
      </w:r>
      <w:r w:rsidRPr="00D66DFA">
        <w:rPr>
          <w:rFonts w:ascii="Arial" w:hAnsi="Arial" w:cs="Arial"/>
          <w:lang w:val="es-ES"/>
        </w:rPr>
        <w:t>Crisis económicas:1810-1811 industrial, 1811-1812 agrícola, 1812-1815 debida a las guerras</w:t>
      </w:r>
      <w:r w:rsidRPr="00D66DFA">
        <w:rPr>
          <w:lang w:val="es-ES"/>
        </w:rPr>
        <w:br/>
      </w:r>
      <w:r w:rsidRPr="00D66DFA">
        <w:rPr>
          <w:lang w:val="es-ES"/>
        </w:rPr>
        <w:br/>
      </w:r>
      <w:r w:rsidRPr="00D66DFA">
        <w:rPr>
          <w:rFonts w:ascii="Arial" w:hAnsi="Arial" w:cs="Arial"/>
          <w:b/>
          <w:bCs/>
          <w:lang w:val="es-ES"/>
        </w:rPr>
        <w:t>Exterior</w:t>
      </w:r>
      <w:r w:rsidRPr="00D66DFA">
        <w:rPr>
          <w:rFonts w:ascii="Arial" w:hAnsi="Arial" w:cs="Arial"/>
          <w:lang w:val="es-ES"/>
        </w:rPr>
        <w:t>-1803- se reanuda la guerra con Inglaterra -Obligatoriedad del servicio militar</w:t>
      </w:r>
      <w:r w:rsidRPr="00D66DFA">
        <w:rPr>
          <w:rFonts w:ascii="Arial" w:hAnsi="Arial" w:cs="Arial"/>
          <w:lang w:val="es-ES"/>
        </w:rPr>
        <w:br/>
        <w:t xml:space="preserve">-Táctica: (avance infantería, táctica estrategia ofensiva de avance rápido, gran movilidad operativa, abastecimiento tropas a costa de los ocupados) -Conquista Europa: (1º Inglaterra desembarco en la Islas fracasó, ya que las tropas de apoyo franco-españolas fueron derrotadas por las inglesas en la batalla de Trafalgar) (2º aliados de Inglaterra, Vence a Austria en </w:t>
      </w:r>
      <w:proofErr w:type="spellStart"/>
      <w:r w:rsidRPr="00D66DFA">
        <w:rPr>
          <w:rFonts w:ascii="Arial" w:hAnsi="Arial" w:cs="Arial"/>
          <w:lang w:val="es-ES"/>
        </w:rPr>
        <w:t>Austerlitz</w:t>
      </w:r>
      <w:proofErr w:type="spellEnd"/>
      <w:r w:rsidRPr="00D66DFA">
        <w:rPr>
          <w:rFonts w:ascii="Arial" w:hAnsi="Arial" w:cs="Arial"/>
          <w:lang w:val="es-ES"/>
        </w:rPr>
        <w:t xml:space="preserve">, Invade Prusia, Pacta con Rusia: Paz de </w:t>
      </w:r>
      <w:proofErr w:type="spellStart"/>
      <w:r w:rsidRPr="00D66DFA">
        <w:rPr>
          <w:rFonts w:ascii="Arial" w:hAnsi="Arial" w:cs="Arial"/>
          <w:lang w:val="es-ES"/>
        </w:rPr>
        <w:t>Tilsit</w:t>
      </w:r>
      <w:proofErr w:type="spellEnd"/>
      <w:r w:rsidRPr="00D66DFA">
        <w:rPr>
          <w:rFonts w:ascii="Arial" w:hAnsi="Arial" w:cs="Arial"/>
          <w:lang w:val="es-ES"/>
        </w:rPr>
        <w:t xml:space="preserve"> y se reparten el control de Europa (E-</w:t>
      </w:r>
      <w:proofErr w:type="spellStart"/>
      <w:r w:rsidRPr="00D66DFA">
        <w:rPr>
          <w:rFonts w:ascii="Arial" w:hAnsi="Arial" w:cs="Arial"/>
          <w:lang w:val="es-ES"/>
        </w:rPr>
        <w:t>Nap</w:t>
      </w:r>
      <w:proofErr w:type="spellEnd"/>
      <w:r w:rsidRPr="00D66DFA">
        <w:rPr>
          <w:rFonts w:ascii="Arial" w:hAnsi="Arial" w:cs="Arial"/>
          <w:lang w:val="es-ES"/>
        </w:rPr>
        <w:t xml:space="preserve">, O-Zar), 3º bloqueo al comercio </w:t>
      </w:r>
      <w:proofErr w:type="spellStart"/>
      <w:r w:rsidRPr="00D66DFA">
        <w:rPr>
          <w:rFonts w:ascii="Arial" w:hAnsi="Arial" w:cs="Arial"/>
          <w:lang w:val="es-ES"/>
        </w:rPr>
        <w:t>Inglés</w:t>
      </w:r>
      <w:r w:rsidRPr="00D66DFA">
        <w:rPr>
          <w:rFonts w:ascii="Arial" w:hAnsi="Arial" w:cs="Arial"/>
          <w:b/>
          <w:bCs/>
          <w:lang w:val="es-ES"/>
        </w:rPr>
        <w:t>Debilitamiento</w:t>
      </w:r>
      <w:proofErr w:type="spellEnd"/>
      <w:r w:rsidRPr="00D66DFA">
        <w:rPr>
          <w:rFonts w:ascii="Arial" w:hAnsi="Arial" w:cs="Arial"/>
          <w:lang w:val="es-ES"/>
        </w:rPr>
        <w:t xml:space="preserve">- </w:t>
      </w:r>
      <w:r w:rsidRPr="00D66DFA">
        <w:rPr>
          <w:rFonts w:ascii="Arial" w:hAnsi="Arial" w:cs="Arial"/>
          <w:u w:val="single"/>
          <w:lang w:val="es-ES"/>
        </w:rPr>
        <w:t>Exterior</w:t>
      </w:r>
      <w:r w:rsidRPr="00D66DFA">
        <w:rPr>
          <w:rFonts w:ascii="Arial" w:hAnsi="Arial" w:cs="Arial"/>
          <w:lang w:val="es-ES"/>
        </w:rPr>
        <w:t xml:space="preserve">: Inglaterra obstaculiza comunicaciones marítimas francesas, Territorios ocupados resentidos contra franceses España: Guerra de </w:t>
      </w:r>
      <w:proofErr w:type="spellStart"/>
      <w:r w:rsidRPr="00D66DFA">
        <w:rPr>
          <w:rFonts w:ascii="Arial" w:hAnsi="Arial" w:cs="Arial"/>
          <w:lang w:val="es-ES"/>
        </w:rPr>
        <w:t>Indep</w:t>
      </w:r>
      <w:proofErr w:type="spellEnd"/>
      <w:r w:rsidRPr="00D66DFA">
        <w:rPr>
          <w:rFonts w:ascii="Arial" w:hAnsi="Arial" w:cs="Arial"/>
          <w:lang w:val="es-ES"/>
        </w:rPr>
        <w:t>, Prusia: medios intelectuales</w:t>
      </w:r>
      <w:r w:rsidRPr="00D66DFA">
        <w:rPr>
          <w:rFonts w:ascii="Arial" w:hAnsi="Arial" w:cs="Arial"/>
          <w:u w:val="single"/>
          <w:lang w:val="es-ES"/>
        </w:rPr>
        <w:t>.-Interior</w:t>
      </w:r>
      <w:r w:rsidRPr="00D66DFA">
        <w:rPr>
          <w:rFonts w:ascii="Arial" w:hAnsi="Arial" w:cs="Arial"/>
          <w:lang w:val="es-ES"/>
        </w:rPr>
        <w:t>: Descontento pueblo x guerras continuas: conflictos sociales, Malas cosechas, Intromisión en asuntos de la Iglesia: malestar sectores católicos</w:t>
      </w:r>
      <w:r w:rsidRPr="00D66DFA">
        <w:rPr>
          <w:rFonts w:ascii="Arial" w:hAnsi="Arial" w:cs="Arial"/>
          <w:b/>
          <w:bCs/>
          <w:lang w:val="es-ES"/>
        </w:rPr>
        <w:t>Caida</w:t>
      </w:r>
      <w:r w:rsidRPr="00D66DFA">
        <w:rPr>
          <w:rFonts w:ascii="Arial" w:hAnsi="Arial" w:cs="Arial"/>
          <w:lang w:val="es-ES"/>
        </w:rPr>
        <w:t xml:space="preserve">-1812 Se rompe la paz con Rusia, Zar receloso x expansión francesa, </w:t>
      </w:r>
      <w:r w:rsidRPr="00D66DFA">
        <w:rPr>
          <w:rFonts w:ascii="Arial" w:hAnsi="Arial" w:cs="Arial"/>
          <w:lang w:val="es-ES"/>
        </w:rPr>
        <w:lastRenderedPageBreak/>
        <w:t xml:space="preserve">Nobleza descontenta x bloqueo.- Campaña contra </w:t>
      </w:r>
      <w:proofErr w:type="spellStart"/>
      <w:r w:rsidRPr="00D66DFA">
        <w:rPr>
          <w:rFonts w:ascii="Arial" w:hAnsi="Arial" w:cs="Arial"/>
          <w:lang w:val="es-ES"/>
        </w:rPr>
        <w:t>rusia</w:t>
      </w:r>
      <w:proofErr w:type="spellEnd"/>
      <w:r w:rsidRPr="00D66DFA">
        <w:rPr>
          <w:rFonts w:ascii="Arial" w:hAnsi="Arial" w:cs="Arial"/>
          <w:lang w:val="es-ES"/>
        </w:rPr>
        <w:t xml:space="preserve">: fracaso de estrategia habitual, Rusia no presenta batalla en campo abierto, Llega a </w:t>
      </w:r>
      <w:proofErr w:type="spellStart"/>
      <w:r w:rsidRPr="00D66DFA">
        <w:rPr>
          <w:rFonts w:ascii="Arial" w:hAnsi="Arial" w:cs="Arial"/>
          <w:lang w:val="es-ES"/>
        </w:rPr>
        <w:t>Moscu</w:t>
      </w:r>
      <w:proofErr w:type="spellEnd"/>
      <w:r w:rsidRPr="00D66DFA">
        <w:rPr>
          <w:rFonts w:ascii="Arial" w:hAnsi="Arial" w:cs="Arial"/>
          <w:lang w:val="es-ES"/>
        </w:rPr>
        <w:t xml:space="preserve">, y la encuentra quemada: las tropas no pueden subsistir, Retirada durante el invierno, Gran número de bajas. Debilitamiento de tropas- 1813- Austria, Prusia, Rusia, Inglaterra se unen derrotan a </w:t>
      </w:r>
      <w:proofErr w:type="spellStart"/>
      <w:r w:rsidRPr="00D66DFA">
        <w:rPr>
          <w:rFonts w:ascii="Arial" w:hAnsi="Arial" w:cs="Arial"/>
          <w:lang w:val="es-ES"/>
        </w:rPr>
        <w:t>Nap</w:t>
      </w:r>
      <w:proofErr w:type="spellEnd"/>
      <w:r w:rsidRPr="00D66DFA">
        <w:rPr>
          <w:rFonts w:ascii="Arial" w:hAnsi="Arial" w:cs="Arial"/>
          <w:lang w:val="es-ES"/>
        </w:rPr>
        <w:t xml:space="preserve">. En la batalla de Leipzig-Se restaura la monarquía con Luis XVIII (Borbón)- 1815 </w:t>
      </w:r>
      <w:proofErr w:type="spellStart"/>
      <w:r w:rsidRPr="00D66DFA">
        <w:rPr>
          <w:rFonts w:ascii="Arial" w:hAnsi="Arial" w:cs="Arial"/>
          <w:lang w:val="es-ES"/>
        </w:rPr>
        <w:t>Nap</w:t>
      </w:r>
      <w:proofErr w:type="spellEnd"/>
      <w:r w:rsidRPr="00D66DFA">
        <w:rPr>
          <w:rFonts w:ascii="Arial" w:hAnsi="Arial" w:cs="Arial"/>
          <w:lang w:val="es-ES"/>
        </w:rPr>
        <w:t>. Huye de Elba y proclama de nuevo el Imperio</w:t>
      </w:r>
      <w:proofErr w:type="gramStart"/>
      <w:r w:rsidRPr="00D66DFA">
        <w:rPr>
          <w:rFonts w:ascii="Arial" w:hAnsi="Arial" w:cs="Arial"/>
          <w:lang w:val="es-ES"/>
        </w:rPr>
        <w:t>:•</w:t>
      </w:r>
      <w:proofErr w:type="gramEnd"/>
      <w:r w:rsidRPr="00D66DFA">
        <w:rPr>
          <w:rFonts w:ascii="Arial" w:hAnsi="Arial" w:cs="Arial"/>
          <w:lang w:val="es-ES"/>
        </w:rPr>
        <w:t xml:space="preserve"> duro 100 días, fue derrotado en la batalla de Waterloo por Wellington, </w:t>
      </w:r>
      <w:proofErr w:type="spellStart"/>
      <w:r w:rsidRPr="00D66DFA">
        <w:rPr>
          <w:rFonts w:ascii="Arial" w:hAnsi="Arial" w:cs="Arial"/>
          <w:lang w:val="es-ES"/>
        </w:rPr>
        <w:t>Nap</w:t>
      </w:r>
      <w:proofErr w:type="spellEnd"/>
      <w:r w:rsidRPr="00D66DFA">
        <w:rPr>
          <w:rFonts w:ascii="Arial" w:hAnsi="Arial" w:cs="Arial"/>
          <w:lang w:val="es-ES"/>
        </w:rPr>
        <w:t>. Abdica y es desterrado a la isla de Sta. Elena, donde murió (52 años</w:t>
      </w:r>
      <w:proofErr w:type="gramStart"/>
      <w:r w:rsidRPr="00D66DFA">
        <w:rPr>
          <w:rFonts w:ascii="Arial" w:hAnsi="Arial" w:cs="Arial"/>
          <w:lang w:val="es-ES"/>
        </w:rPr>
        <w:t>)</w:t>
      </w:r>
      <w:proofErr w:type="spellStart"/>
      <w:r w:rsidRPr="00D66DFA">
        <w:rPr>
          <w:rFonts w:ascii="Arial" w:hAnsi="Arial" w:cs="Arial"/>
          <w:b/>
          <w:bCs/>
          <w:lang w:val="es-ES"/>
        </w:rPr>
        <w:t>Balance</w:t>
      </w:r>
      <w:r w:rsidRPr="00D66DFA">
        <w:rPr>
          <w:rFonts w:ascii="Arial" w:hAnsi="Arial" w:cs="Arial"/>
          <w:lang w:val="es-ES"/>
        </w:rPr>
        <w:t>Abrió</w:t>
      </w:r>
      <w:proofErr w:type="spellEnd"/>
      <w:proofErr w:type="gramEnd"/>
      <w:r w:rsidRPr="00D66DFA">
        <w:rPr>
          <w:rFonts w:ascii="Arial" w:hAnsi="Arial" w:cs="Arial"/>
          <w:lang w:val="es-ES"/>
        </w:rPr>
        <w:t xml:space="preserve"> una nueva era en la historia, con una concepción más moderna de la sociedad. Sus mayores logros fueron la organización administrativa y fiscal (la nobleza imperial no goza de privilegios fiscales), la codificación legislativa, la organización del sistema educativo el Concordato con la iglesia, la igualdad y libertad civil, la abolición de los particularismos estatales en Italia y Alemania y de la servidumbre en </w:t>
      </w:r>
      <w:proofErr w:type="spellStart"/>
      <w:r w:rsidRPr="00D66DFA">
        <w:rPr>
          <w:rFonts w:ascii="Arial" w:hAnsi="Arial" w:cs="Arial"/>
          <w:lang w:val="es-ES"/>
        </w:rPr>
        <w:t>Rusia.Todo</w:t>
      </w:r>
      <w:proofErr w:type="spellEnd"/>
      <w:r w:rsidRPr="00D66DFA">
        <w:rPr>
          <w:rFonts w:ascii="Arial" w:hAnsi="Arial" w:cs="Arial"/>
          <w:lang w:val="es-ES"/>
        </w:rPr>
        <w:t xml:space="preserve"> esto fue expandido por los ejércitos napoleónicos.</w:t>
      </w:r>
    </w:p>
    <w:p w:rsidR="00D66DFA" w:rsidRDefault="00D66DFA" w:rsidP="00D66DFA">
      <w:pPr>
        <w:pStyle w:val="NormalWeb"/>
        <w:rPr>
          <w:b/>
          <w:bCs/>
          <w:lang w:val="es-ES"/>
        </w:rPr>
      </w:pPr>
      <w:r w:rsidRPr="00D66DFA">
        <w:rPr>
          <w:b/>
          <w:bCs/>
          <w:lang w:val="es-ES"/>
        </w:rPr>
        <w:t>Monarquía absoluta</w:t>
      </w:r>
    </w:p>
    <w:p w:rsidR="00D66DFA" w:rsidRPr="00D66DFA" w:rsidRDefault="00D66DFA" w:rsidP="00D66DFA">
      <w:pPr>
        <w:pStyle w:val="NormalWeb"/>
        <w:rPr>
          <w:color w:val="000000" w:themeColor="text1"/>
          <w:lang w:val="es-ES"/>
        </w:rPr>
      </w:pPr>
      <w:r w:rsidRPr="00D66DFA">
        <w:rPr>
          <w:color w:val="000000" w:themeColor="text1"/>
          <w:lang w:val="es-ES"/>
        </w:rPr>
        <w:t xml:space="preserve"> es una </w:t>
      </w:r>
      <w:hyperlink r:id="rId4" w:tooltip="Forma de gobierno" w:history="1">
        <w:r w:rsidRPr="00D66DFA">
          <w:rPr>
            <w:rStyle w:val="Hyperlink"/>
            <w:color w:val="000000" w:themeColor="text1"/>
            <w:u w:val="none"/>
            <w:lang w:val="es-ES"/>
          </w:rPr>
          <w:t>forma de gobierno</w:t>
        </w:r>
      </w:hyperlink>
      <w:r w:rsidRPr="00D66DFA">
        <w:rPr>
          <w:color w:val="000000" w:themeColor="text1"/>
          <w:lang w:val="es-ES"/>
        </w:rPr>
        <w:t xml:space="preserve"> en la que el </w:t>
      </w:r>
      <w:hyperlink r:id="rId5" w:tooltip="Monarca" w:history="1">
        <w:r w:rsidRPr="00D66DFA">
          <w:rPr>
            <w:rStyle w:val="Hyperlink"/>
            <w:color w:val="000000" w:themeColor="text1"/>
            <w:u w:val="none"/>
            <w:lang w:val="es-ES"/>
          </w:rPr>
          <w:t>monarca</w:t>
        </w:r>
      </w:hyperlink>
      <w:r w:rsidRPr="00D66DFA">
        <w:rPr>
          <w:color w:val="000000" w:themeColor="text1"/>
          <w:lang w:val="es-ES"/>
        </w:rPr>
        <w:t xml:space="preserve"> (lleve el título de </w:t>
      </w:r>
      <w:hyperlink r:id="rId6" w:tooltip="Rey" w:history="1">
        <w:r w:rsidRPr="00D66DFA">
          <w:rPr>
            <w:rStyle w:val="Hyperlink"/>
            <w:color w:val="000000" w:themeColor="text1"/>
            <w:u w:val="none"/>
            <w:lang w:val="es-ES"/>
          </w:rPr>
          <w:t>rey</w:t>
        </w:r>
      </w:hyperlink>
      <w:r w:rsidRPr="00D66DFA">
        <w:rPr>
          <w:color w:val="000000" w:themeColor="text1"/>
          <w:lang w:val="es-ES"/>
        </w:rPr>
        <w:t xml:space="preserve">, </w:t>
      </w:r>
      <w:hyperlink r:id="rId7" w:tooltip="Emperador" w:history="1">
        <w:r w:rsidRPr="00D66DFA">
          <w:rPr>
            <w:rStyle w:val="Hyperlink"/>
            <w:color w:val="000000" w:themeColor="text1"/>
            <w:u w:val="none"/>
            <w:lang w:val="es-ES"/>
          </w:rPr>
          <w:t>emperador</w:t>
        </w:r>
      </w:hyperlink>
      <w:r w:rsidRPr="00D66DFA">
        <w:rPr>
          <w:color w:val="000000" w:themeColor="text1"/>
          <w:lang w:val="es-ES"/>
        </w:rPr>
        <w:t xml:space="preserve">, </w:t>
      </w:r>
      <w:hyperlink r:id="rId8" w:tooltip="Zar" w:history="1">
        <w:r w:rsidRPr="00D66DFA">
          <w:rPr>
            <w:rStyle w:val="Hyperlink"/>
            <w:color w:val="000000" w:themeColor="text1"/>
            <w:u w:val="none"/>
            <w:lang w:val="es-ES"/>
          </w:rPr>
          <w:t>zar</w:t>
        </w:r>
      </w:hyperlink>
      <w:r w:rsidRPr="00D66DFA">
        <w:rPr>
          <w:color w:val="000000" w:themeColor="text1"/>
          <w:lang w:val="es-ES"/>
        </w:rPr>
        <w:t xml:space="preserve"> o cualquier otro) tiene el </w:t>
      </w:r>
      <w:hyperlink r:id="rId9" w:tooltip="Poder absoluto" w:history="1">
        <w:r w:rsidRPr="00D66DFA">
          <w:rPr>
            <w:rStyle w:val="Hyperlink"/>
            <w:color w:val="000000" w:themeColor="text1"/>
            <w:u w:val="none"/>
            <w:lang w:val="es-ES"/>
          </w:rPr>
          <w:t>poder absoluto</w:t>
        </w:r>
      </w:hyperlink>
      <w:r w:rsidRPr="00D66DFA">
        <w:rPr>
          <w:color w:val="000000" w:themeColor="text1"/>
          <w:lang w:val="es-ES"/>
        </w:rPr>
        <w:t xml:space="preserve">. No existe en ella </w:t>
      </w:r>
      <w:hyperlink r:id="rId10" w:tooltip="División de poderes" w:history="1">
        <w:r w:rsidRPr="00D66DFA">
          <w:rPr>
            <w:rStyle w:val="Hyperlink"/>
            <w:color w:val="000000" w:themeColor="text1"/>
            <w:u w:val="none"/>
            <w:lang w:val="es-ES"/>
          </w:rPr>
          <w:t>división de poderes</w:t>
        </w:r>
      </w:hyperlink>
      <w:r w:rsidRPr="00D66DFA">
        <w:rPr>
          <w:color w:val="000000" w:themeColor="text1"/>
          <w:lang w:val="es-ES"/>
        </w:rPr>
        <w:t xml:space="preserve"> (</w:t>
      </w:r>
      <w:hyperlink r:id="rId11" w:tooltip="Poder ejecutivo" w:history="1">
        <w:r w:rsidRPr="00D66DFA">
          <w:rPr>
            <w:rStyle w:val="Hyperlink"/>
            <w:color w:val="000000" w:themeColor="text1"/>
            <w:u w:val="none"/>
            <w:lang w:val="es-ES"/>
          </w:rPr>
          <w:t>ejecutivo</w:t>
        </w:r>
      </w:hyperlink>
      <w:r w:rsidRPr="00D66DFA">
        <w:rPr>
          <w:color w:val="000000" w:themeColor="text1"/>
          <w:lang w:val="es-ES"/>
        </w:rPr>
        <w:t xml:space="preserve">, </w:t>
      </w:r>
      <w:hyperlink r:id="rId12" w:tooltip="Poder legislativo" w:history="1">
        <w:r w:rsidRPr="00D66DFA">
          <w:rPr>
            <w:rStyle w:val="Hyperlink"/>
            <w:color w:val="000000" w:themeColor="text1"/>
            <w:u w:val="none"/>
            <w:lang w:val="es-ES"/>
          </w:rPr>
          <w:t>legislativo</w:t>
        </w:r>
      </w:hyperlink>
      <w:r w:rsidRPr="00D66DFA">
        <w:rPr>
          <w:color w:val="000000" w:themeColor="text1"/>
          <w:lang w:val="es-ES"/>
        </w:rPr>
        <w:t xml:space="preserve"> y </w:t>
      </w:r>
      <w:hyperlink r:id="rId13" w:tooltip="Poder judicial" w:history="1">
        <w:r w:rsidRPr="00D66DFA">
          <w:rPr>
            <w:rStyle w:val="Hyperlink"/>
            <w:color w:val="000000" w:themeColor="text1"/>
            <w:u w:val="none"/>
            <w:lang w:val="es-ES"/>
          </w:rPr>
          <w:t>judicial</w:t>
        </w:r>
      </w:hyperlink>
      <w:r w:rsidRPr="00D66DFA">
        <w:rPr>
          <w:color w:val="000000" w:themeColor="text1"/>
          <w:lang w:val="es-ES"/>
        </w:rPr>
        <w:t xml:space="preserve">). Aunque la administración de la justicia pueda tener una autonomía relativa en relación al rey, o existan </w:t>
      </w:r>
      <w:hyperlink r:id="rId14" w:tooltip="Parlamento" w:history="1">
        <w:r w:rsidRPr="00D66DFA">
          <w:rPr>
            <w:rStyle w:val="Hyperlink"/>
            <w:color w:val="000000" w:themeColor="text1"/>
            <w:u w:val="none"/>
            <w:lang w:val="es-ES"/>
          </w:rPr>
          <w:t>instituciones parlamentarias</w:t>
        </w:r>
      </w:hyperlink>
      <w:r w:rsidRPr="00D66DFA">
        <w:rPr>
          <w:color w:val="000000" w:themeColor="text1"/>
          <w:lang w:val="es-ES"/>
        </w:rPr>
        <w:t xml:space="preserve">, el </w:t>
      </w:r>
      <w:r w:rsidRPr="00D66DFA">
        <w:rPr>
          <w:b/>
          <w:bCs/>
          <w:color w:val="000000" w:themeColor="text1"/>
          <w:lang w:val="es-ES"/>
        </w:rPr>
        <w:t>monarca absoluto</w:t>
      </w:r>
      <w:r w:rsidRPr="00D66DFA">
        <w:rPr>
          <w:color w:val="000000" w:themeColor="text1"/>
          <w:lang w:val="es-ES"/>
        </w:rPr>
        <w:t xml:space="preserve"> puede cambiar las decisiones o dictámenes de los </w:t>
      </w:r>
      <w:hyperlink r:id="rId15" w:tooltip="Tribunal" w:history="1">
        <w:r w:rsidRPr="00D66DFA">
          <w:rPr>
            <w:rStyle w:val="Hyperlink"/>
            <w:color w:val="000000" w:themeColor="text1"/>
            <w:u w:val="none"/>
            <w:lang w:val="es-ES"/>
          </w:rPr>
          <w:t>tribunales</w:t>
        </w:r>
      </w:hyperlink>
      <w:r w:rsidRPr="00D66DFA">
        <w:rPr>
          <w:color w:val="000000" w:themeColor="text1"/>
          <w:lang w:val="es-ES"/>
        </w:rPr>
        <w:t xml:space="preserve"> en última instancia o reformar las </w:t>
      </w:r>
      <w:hyperlink r:id="rId16" w:tooltip="Ley" w:history="1">
        <w:r w:rsidRPr="00D66DFA">
          <w:rPr>
            <w:rStyle w:val="Hyperlink"/>
            <w:color w:val="000000" w:themeColor="text1"/>
            <w:u w:val="none"/>
            <w:lang w:val="es-ES"/>
          </w:rPr>
          <w:t>leyes</w:t>
        </w:r>
      </w:hyperlink>
      <w:r w:rsidRPr="00D66DFA">
        <w:rPr>
          <w:color w:val="000000" w:themeColor="text1"/>
          <w:lang w:val="es-ES"/>
        </w:rPr>
        <w:t xml:space="preserve"> a su voluntad (</w:t>
      </w:r>
      <w:r w:rsidRPr="00D66DFA">
        <w:rPr>
          <w:i/>
          <w:iCs/>
          <w:color w:val="000000" w:themeColor="text1"/>
          <w:lang w:val="es-ES"/>
        </w:rPr>
        <w:t>La palabra del rey es ley</w:t>
      </w:r>
      <w:r w:rsidRPr="00D66DFA">
        <w:rPr>
          <w:color w:val="000000" w:themeColor="text1"/>
          <w:lang w:val="es-ES"/>
        </w:rPr>
        <w:t xml:space="preserve">). Nombra y retira a sus asistentes en el </w:t>
      </w:r>
      <w:hyperlink r:id="rId17" w:tooltip="Gobierno" w:history="1">
        <w:r w:rsidRPr="00D66DFA">
          <w:rPr>
            <w:rStyle w:val="Hyperlink"/>
            <w:color w:val="000000" w:themeColor="text1"/>
            <w:u w:val="none"/>
            <w:lang w:val="es-ES"/>
          </w:rPr>
          <w:t>gobierno</w:t>
        </w:r>
      </w:hyperlink>
      <w:r w:rsidRPr="00D66DFA">
        <w:rPr>
          <w:color w:val="000000" w:themeColor="text1"/>
          <w:lang w:val="es-ES"/>
        </w:rPr>
        <w:t xml:space="preserve"> a su voluntad. La unidad de todos los poderes suele considerarse justificada por considerar que la fuente del </w:t>
      </w:r>
      <w:hyperlink r:id="rId18" w:tooltip="Poder" w:history="1">
        <w:r w:rsidRPr="00D66DFA">
          <w:rPr>
            <w:rStyle w:val="Hyperlink"/>
            <w:color w:val="000000" w:themeColor="text1"/>
            <w:u w:val="none"/>
            <w:lang w:val="es-ES"/>
          </w:rPr>
          <w:t>poder</w:t>
        </w:r>
      </w:hyperlink>
      <w:r w:rsidRPr="00D66DFA">
        <w:rPr>
          <w:color w:val="000000" w:themeColor="text1"/>
          <w:lang w:val="es-ES"/>
        </w:rPr>
        <w:t xml:space="preserve"> es </w:t>
      </w:r>
      <w:hyperlink r:id="rId19" w:tooltip="Dios" w:history="1">
        <w:r w:rsidRPr="00D66DFA">
          <w:rPr>
            <w:rStyle w:val="Hyperlink"/>
            <w:color w:val="000000" w:themeColor="text1"/>
            <w:u w:val="none"/>
            <w:lang w:val="es-ES"/>
          </w:rPr>
          <w:t>Dios</w:t>
        </w:r>
      </w:hyperlink>
      <w:r w:rsidRPr="00D66DFA">
        <w:rPr>
          <w:color w:val="000000" w:themeColor="text1"/>
          <w:lang w:val="es-ES"/>
        </w:rPr>
        <w:t xml:space="preserve"> y que los monarcas ejercen la </w:t>
      </w:r>
      <w:hyperlink r:id="rId20" w:tooltip="Soberanía" w:history="1">
        <w:r w:rsidRPr="00D66DFA">
          <w:rPr>
            <w:rStyle w:val="Hyperlink"/>
            <w:color w:val="000000" w:themeColor="text1"/>
            <w:u w:val="none"/>
            <w:lang w:val="es-ES"/>
          </w:rPr>
          <w:t>soberanía</w:t>
        </w:r>
      </w:hyperlink>
      <w:r w:rsidRPr="00D66DFA">
        <w:rPr>
          <w:color w:val="000000" w:themeColor="text1"/>
          <w:lang w:val="es-ES"/>
        </w:rPr>
        <w:t xml:space="preserve"> por </w:t>
      </w:r>
      <w:hyperlink r:id="rId21" w:tooltip="Derecho divino de los reyes" w:history="1">
        <w:r w:rsidRPr="00D66DFA">
          <w:rPr>
            <w:rStyle w:val="Hyperlink"/>
            <w:color w:val="000000" w:themeColor="text1"/>
            <w:u w:val="none"/>
            <w:lang w:val="es-ES"/>
          </w:rPr>
          <w:t>derecho divino de los reyes</w:t>
        </w:r>
      </w:hyperlink>
      <w:r w:rsidRPr="00D66DFA">
        <w:rPr>
          <w:color w:val="000000" w:themeColor="text1"/>
          <w:lang w:val="es-ES"/>
        </w:rPr>
        <w:t>. No hay mecanismos por los que el soberano (que no reconoce superiores) responda por sus actos, si no es ante Dios mismo.</w:t>
      </w:r>
    </w:p>
    <w:p w:rsidR="00D66DFA" w:rsidRPr="00D66DFA" w:rsidRDefault="00D66DFA" w:rsidP="00D66DFA">
      <w:pPr>
        <w:pStyle w:val="NormalWeb"/>
        <w:rPr>
          <w:color w:val="000000" w:themeColor="text1"/>
          <w:lang w:val="es-ES"/>
        </w:rPr>
      </w:pPr>
      <w:r w:rsidRPr="00D66DFA">
        <w:rPr>
          <w:color w:val="000000" w:themeColor="text1"/>
          <w:lang w:val="es-ES"/>
        </w:rPr>
        <w:t xml:space="preserve">La monarquía absoluta se desarrolla históricamente en la </w:t>
      </w:r>
      <w:hyperlink r:id="rId22" w:tooltip="Europa Occidental" w:history="1">
        <w:r w:rsidRPr="00D66DFA">
          <w:rPr>
            <w:rStyle w:val="Hyperlink"/>
            <w:color w:val="000000" w:themeColor="text1"/>
            <w:u w:val="none"/>
            <w:lang w:val="es-ES"/>
          </w:rPr>
          <w:t>Europa Occidental</w:t>
        </w:r>
      </w:hyperlink>
      <w:r w:rsidRPr="00D66DFA">
        <w:rPr>
          <w:color w:val="000000" w:themeColor="text1"/>
          <w:lang w:val="es-ES"/>
        </w:rPr>
        <w:t xml:space="preserve"> a partir de las </w:t>
      </w:r>
      <w:hyperlink r:id="rId23" w:tooltip="Monarquías autoritarias" w:history="1">
        <w:r w:rsidRPr="00D66DFA">
          <w:rPr>
            <w:rStyle w:val="Hyperlink"/>
            <w:color w:val="000000" w:themeColor="text1"/>
            <w:u w:val="none"/>
            <w:lang w:val="es-ES"/>
          </w:rPr>
          <w:t>monarquías autoritarias</w:t>
        </w:r>
      </w:hyperlink>
      <w:r w:rsidRPr="00D66DFA">
        <w:rPr>
          <w:color w:val="000000" w:themeColor="text1"/>
          <w:lang w:val="es-ES"/>
        </w:rPr>
        <w:t xml:space="preserve"> que surgen al </w:t>
      </w:r>
      <w:hyperlink r:id="rId24" w:tooltip="Crisis de la Edad Media" w:history="1">
        <w:r w:rsidRPr="00D66DFA">
          <w:rPr>
            <w:rStyle w:val="Hyperlink"/>
            <w:color w:val="000000" w:themeColor="text1"/>
            <w:u w:val="none"/>
            <w:lang w:val="es-ES"/>
          </w:rPr>
          <w:t>final de la Edad Media</w:t>
        </w:r>
      </w:hyperlink>
      <w:r w:rsidRPr="00D66DFA">
        <w:rPr>
          <w:color w:val="000000" w:themeColor="text1"/>
          <w:lang w:val="es-ES"/>
        </w:rPr>
        <w:t xml:space="preserve"> con la crisis de las </w:t>
      </w:r>
      <w:hyperlink r:id="rId25" w:tooltip="Monarquías feudales" w:history="1">
        <w:r w:rsidRPr="00D66DFA">
          <w:rPr>
            <w:rStyle w:val="Hyperlink"/>
            <w:color w:val="000000" w:themeColor="text1"/>
            <w:u w:val="none"/>
            <w:lang w:val="es-ES"/>
          </w:rPr>
          <w:t>monarquías feudales</w:t>
        </w:r>
      </w:hyperlink>
      <w:r w:rsidRPr="00D66DFA">
        <w:rPr>
          <w:color w:val="000000" w:themeColor="text1"/>
          <w:lang w:val="es-ES"/>
        </w:rPr>
        <w:t xml:space="preserve"> y el predominio que adquiere el rey en relación a todos los </w:t>
      </w:r>
      <w:hyperlink r:id="rId26" w:tooltip="Estamento" w:history="1">
        <w:r w:rsidRPr="00D66DFA">
          <w:rPr>
            <w:rStyle w:val="Hyperlink"/>
            <w:color w:val="000000" w:themeColor="text1"/>
            <w:u w:val="none"/>
            <w:lang w:val="es-ES"/>
          </w:rPr>
          <w:t>estamentos</w:t>
        </w:r>
      </w:hyperlink>
      <w:r w:rsidRPr="00D66DFA">
        <w:rPr>
          <w:color w:val="000000" w:themeColor="text1"/>
          <w:lang w:val="es-ES"/>
        </w:rPr>
        <w:t>.</w:t>
      </w:r>
    </w:p>
    <w:p w:rsidR="00D66DFA" w:rsidRPr="00D66DFA" w:rsidRDefault="00D66DFA" w:rsidP="00D66DFA">
      <w:pPr>
        <w:pStyle w:val="NormalWeb"/>
        <w:rPr>
          <w:color w:val="000000" w:themeColor="text1"/>
          <w:lang w:val="es-ES"/>
        </w:rPr>
      </w:pPr>
      <w:r w:rsidRPr="00D66DFA">
        <w:rPr>
          <w:color w:val="000000" w:themeColor="text1"/>
          <w:lang w:val="es-ES"/>
        </w:rPr>
        <w:t xml:space="preserve">La recepción del </w:t>
      </w:r>
      <w:hyperlink r:id="rId27" w:tooltip="Derecho Romano" w:history="1">
        <w:r w:rsidRPr="00D66DFA">
          <w:rPr>
            <w:rStyle w:val="Hyperlink"/>
            <w:color w:val="000000" w:themeColor="text1"/>
            <w:u w:val="none"/>
            <w:lang w:val="es-ES"/>
          </w:rPr>
          <w:t>Derecho Romano</w:t>
        </w:r>
      </w:hyperlink>
      <w:r w:rsidRPr="00D66DFA">
        <w:rPr>
          <w:color w:val="000000" w:themeColor="text1"/>
          <w:lang w:val="es-ES"/>
        </w:rPr>
        <w:t xml:space="preserve"> en las </w:t>
      </w:r>
      <w:hyperlink r:id="rId28" w:tooltip="Universidad" w:history="1">
        <w:r w:rsidRPr="00D66DFA">
          <w:rPr>
            <w:rStyle w:val="Hyperlink"/>
            <w:color w:val="000000" w:themeColor="text1"/>
            <w:u w:val="none"/>
            <w:lang w:val="es-ES"/>
          </w:rPr>
          <w:t>Universidades</w:t>
        </w:r>
      </w:hyperlink>
      <w:r w:rsidRPr="00D66DFA">
        <w:rPr>
          <w:color w:val="000000" w:themeColor="text1"/>
          <w:lang w:val="es-ES"/>
        </w:rPr>
        <w:t xml:space="preserve"> a partir del siglo XIII reforzó la posición de los reyes en cuanto pudieron desprenderse de la prelación teórica de </w:t>
      </w:r>
      <w:hyperlink r:id="rId29" w:tooltip="Emperador" w:history="1">
        <w:r w:rsidRPr="00D66DFA">
          <w:rPr>
            <w:rStyle w:val="Hyperlink"/>
            <w:color w:val="000000" w:themeColor="text1"/>
            <w:u w:val="none"/>
            <w:lang w:val="es-ES"/>
          </w:rPr>
          <w:t>emperador</w:t>
        </w:r>
      </w:hyperlink>
      <w:r w:rsidRPr="00D66DFA">
        <w:rPr>
          <w:color w:val="000000" w:themeColor="text1"/>
          <w:lang w:val="es-ES"/>
        </w:rPr>
        <w:t xml:space="preserve"> y </w:t>
      </w:r>
      <w:hyperlink r:id="rId30" w:tooltip="Papa" w:history="1">
        <w:r w:rsidRPr="00D66DFA">
          <w:rPr>
            <w:rStyle w:val="Hyperlink"/>
            <w:color w:val="000000" w:themeColor="text1"/>
            <w:u w:val="none"/>
            <w:lang w:val="es-ES"/>
          </w:rPr>
          <w:t>papa</w:t>
        </w:r>
      </w:hyperlink>
      <w:r w:rsidRPr="00D66DFA">
        <w:rPr>
          <w:color w:val="000000" w:themeColor="text1"/>
          <w:lang w:val="es-ES"/>
        </w:rPr>
        <w:t xml:space="preserve">. La teoría de que </w:t>
      </w:r>
      <w:r w:rsidRPr="00D66DFA">
        <w:rPr>
          <w:i/>
          <w:iCs/>
          <w:color w:val="000000" w:themeColor="text1"/>
          <w:lang w:val="es-ES"/>
        </w:rPr>
        <w:t>el rey es emperador en su reino</w:t>
      </w:r>
      <w:r w:rsidRPr="00D66DFA">
        <w:rPr>
          <w:color w:val="000000" w:themeColor="text1"/>
          <w:lang w:val="es-ES"/>
        </w:rPr>
        <w:t xml:space="preserve"> y que, por tanto, tiene todos los poderes que pudieran atribuirse a los emperadores antiguos (el </w:t>
      </w:r>
      <w:r w:rsidRPr="00D66DFA">
        <w:rPr>
          <w:i/>
          <w:iCs/>
          <w:color w:val="000000" w:themeColor="text1"/>
          <w:lang w:val="es-ES"/>
        </w:rPr>
        <w:t xml:space="preserve">princeps </w:t>
      </w:r>
      <w:proofErr w:type="spellStart"/>
      <w:r w:rsidRPr="00D66DFA">
        <w:rPr>
          <w:i/>
          <w:iCs/>
          <w:color w:val="000000" w:themeColor="text1"/>
          <w:lang w:val="es-ES"/>
        </w:rPr>
        <w:t>legibus</w:t>
      </w:r>
      <w:proofErr w:type="spellEnd"/>
      <w:r w:rsidRPr="00D66DFA">
        <w:rPr>
          <w:i/>
          <w:iCs/>
          <w:color w:val="000000" w:themeColor="text1"/>
          <w:lang w:val="es-ES"/>
        </w:rPr>
        <w:t xml:space="preserve"> </w:t>
      </w:r>
      <w:proofErr w:type="spellStart"/>
      <w:r w:rsidRPr="00D66DFA">
        <w:rPr>
          <w:i/>
          <w:iCs/>
          <w:color w:val="000000" w:themeColor="text1"/>
          <w:lang w:val="es-ES"/>
        </w:rPr>
        <w:t>solutus</w:t>
      </w:r>
      <w:proofErr w:type="spellEnd"/>
      <w:r w:rsidRPr="00D66DFA">
        <w:rPr>
          <w:color w:val="000000" w:themeColor="text1"/>
          <w:lang w:val="es-ES"/>
        </w:rPr>
        <w:t xml:space="preserve">) fue apoyada por los </w:t>
      </w:r>
      <w:hyperlink r:id="rId31" w:tooltip="Letrados" w:history="1">
        <w:r w:rsidRPr="00D66DFA">
          <w:rPr>
            <w:rStyle w:val="Hyperlink"/>
            <w:color w:val="000000" w:themeColor="text1"/>
            <w:u w:val="none"/>
            <w:lang w:val="es-ES"/>
          </w:rPr>
          <w:t>letrados</w:t>
        </w:r>
      </w:hyperlink>
      <w:r w:rsidRPr="00D66DFA">
        <w:rPr>
          <w:color w:val="000000" w:themeColor="text1"/>
          <w:lang w:val="es-ES"/>
        </w:rPr>
        <w:t xml:space="preserve">, de origen social </w:t>
      </w:r>
      <w:proofErr w:type="spellStart"/>
      <w:r w:rsidRPr="00D66DFA">
        <w:rPr>
          <w:color w:val="000000" w:themeColor="text1"/>
          <w:lang w:val="es-ES"/>
        </w:rPr>
        <w:t>bajonobiliario</w:t>
      </w:r>
      <w:proofErr w:type="spellEnd"/>
      <w:r w:rsidRPr="00D66DFA">
        <w:rPr>
          <w:color w:val="000000" w:themeColor="text1"/>
          <w:lang w:val="es-ES"/>
        </w:rPr>
        <w:t xml:space="preserve"> o incluso no privilegiado, que sólo podrían aspirar a ascender socialmente sirviendo a los intereses de un rey fuerte.</w:t>
      </w:r>
    </w:p>
    <w:p w:rsidR="00D66DFA" w:rsidRPr="00D66DFA" w:rsidRDefault="00D66DFA" w:rsidP="00D66DFA">
      <w:pPr>
        <w:pStyle w:val="NormalWeb"/>
        <w:rPr>
          <w:color w:val="000000" w:themeColor="text1"/>
          <w:lang w:val="es-ES"/>
        </w:rPr>
      </w:pPr>
      <w:r w:rsidRPr="00D66DFA">
        <w:rPr>
          <w:color w:val="000000" w:themeColor="text1"/>
          <w:lang w:val="es-ES"/>
        </w:rPr>
        <w:t xml:space="preserve">Las monarquías de </w:t>
      </w:r>
      <w:hyperlink r:id="rId32" w:tooltip="Europa Occidental" w:history="1">
        <w:r w:rsidRPr="00D66DFA">
          <w:rPr>
            <w:rStyle w:val="Hyperlink"/>
            <w:color w:val="000000" w:themeColor="text1"/>
            <w:u w:val="none"/>
            <w:lang w:val="es-ES"/>
          </w:rPr>
          <w:t>Europa Occidental</w:t>
        </w:r>
      </w:hyperlink>
      <w:r w:rsidRPr="00D66DFA">
        <w:rPr>
          <w:color w:val="000000" w:themeColor="text1"/>
          <w:lang w:val="es-ES"/>
        </w:rPr>
        <w:t xml:space="preserve"> entre finales de la </w:t>
      </w:r>
      <w:hyperlink r:id="rId33" w:tooltip="Edad Media" w:history="1">
        <w:r w:rsidRPr="00D66DFA">
          <w:rPr>
            <w:rStyle w:val="Hyperlink"/>
            <w:color w:val="000000" w:themeColor="text1"/>
            <w:u w:val="none"/>
            <w:lang w:val="es-ES"/>
          </w:rPr>
          <w:t>Edad Media</w:t>
        </w:r>
      </w:hyperlink>
      <w:r w:rsidRPr="00D66DFA">
        <w:rPr>
          <w:color w:val="000000" w:themeColor="text1"/>
          <w:lang w:val="es-ES"/>
        </w:rPr>
        <w:t xml:space="preserve"> y comienzos de la </w:t>
      </w:r>
      <w:hyperlink r:id="rId34" w:tooltip="Edad Moderna" w:history="1">
        <w:r w:rsidRPr="00D66DFA">
          <w:rPr>
            <w:rStyle w:val="Hyperlink"/>
            <w:color w:val="000000" w:themeColor="text1"/>
            <w:u w:val="none"/>
            <w:lang w:val="es-ES"/>
          </w:rPr>
          <w:t>Edad Moderna</w:t>
        </w:r>
      </w:hyperlink>
      <w:r w:rsidRPr="00D66DFA">
        <w:rPr>
          <w:color w:val="000000" w:themeColor="text1"/>
          <w:lang w:val="es-ES"/>
        </w:rPr>
        <w:t xml:space="preserve"> pueden calificarse de </w:t>
      </w:r>
      <w:hyperlink r:id="rId35" w:tooltip="Monarquías autoritarias" w:history="1">
        <w:r w:rsidRPr="00D66DFA">
          <w:rPr>
            <w:rStyle w:val="Hyperlink"/>
            <w:color w:val="000000" w:themeColor="text1"/>
            <w:u w:val="none"/>
            <w:lang w:val="es-ES"/>
          </w:rPr>
          <w:t>monarquías autoritarias</w:t>
        </w:r>
      </w:hyperlink>
      <w:r w:rsidRPr="00D66DFA">
        <w:rPr>
          <w:color w:val="000000" w:themeColor="text1"/>
          <w:lang w:val="es-ES"/>
        </w:rPr>
        <w:t xml:space="preserve">, como la de </w:t>
      </w:r>
      <w:hyperlink r:id="rId36" w:tooltip="Luis XI" w:history="1">
        <w:r w:rsidRPr="00D66DFA">
          <w:rPr>
            <w:rStyle w:val="Hyperlink"/>
            <w:color w:val="000000" w:themeColor="text1"/>
            <w:u w:val="none"/>
            <w:lang w:val="es-ES"/>
          </w:rPr>
          <w:t>Luis XI</w:t>
        </w:r>
      </w:hyperlink>
      <w:r w:rsidRPr="00D66DFA">
        <w:rPr>
          <w:color w:val="000000" w:themeColor="text1"/>
          <w:lang w:val="es-ES"/>
        </w:rPr>
        <w:t xml:space="preserve"> en </w:t>
      </w:r>
      <w:hyperlink r:id="rId37" w:tooltip="Francia" w:history="1">
        <w:r w:rsidRPr="00D66DFA">
          <w:rPr>
            <w:rStyle w:val="Hyperlink"/>
            <w:color w:val="000000" w:themeColor="text1"/>
            <w:u w:val="none"/>
            <w:lang w:val="es-ES"/>
          </w:rPr>
          <w:t>Francia</w:t>
        </w:r>
      </w:hyperlink>
      <w:r w:rsidRPr="00D66DFA">
        <w:rPr>
          <w:color w:val="000000" w:themeColor="text1"/>
          <w:lang w:val="es-ES"/>
        </w:rPr>
        <w:t xml:space="preserve">, </w:t>
      </w:r>
      <w:hyperlink r:id="rId38" w:tooltip="Maximiliano I" w:history="1">
        <w:r w:rsidRPr="00D66DFA">
          <w:rPr>
            <w:rStyle w:val="Hyperlink"/>
            <w:color w:val="000000" w:themeColor="text1"/>
            <w:u w:val="none"/>
            <w:lang w:val="es-ES"/>
          </w:rPr>
          <w:t>Maximiliano I</w:t>
        </w:r>
      </w:hyperlink>
      <w:r w:rsidRPr="00D66DFA">
        <w:rPr>
          <w:color w:val="000000" w:themeColor="text1"/>
          <w:lang w:val="es-ES"/>
        </w:rPr>
        <w:t xml:space="preserve"> en </w:t>
      </w:r>
      <w:hyperlink r:id="rId39" w:tooltip="Austria" w:history="1">
        <w:r w:rsidRPr="00D66DFA">
          <w:rPr>
            <w:rStyle w:val="Hyperlink"/>
            <w:color w:val="000000" w:themeColor="text1"/>
            <w:u w:val="none"/>
            <w:lang w:val="es-ES"/>
          </w:rPr>
          <w:t>Austria</w:t>
        </w:r>
      </w:hyperlink>
      <w:r w:rsidRPr="00D66DFA">
        <w:rPr>
          <w:color w:val="000000" w:themeColor="text1"/>
          <w:lang w:val="es-ES"/>
        </w:rPr>
        <w:t xml:space="preserve">, los </w:t>
      </w:r>
      <w:hyperlink r:id="rId40" w:tooltip="Reyes Católicos" w:history="1">
        <w:r w:rsidRPr="00D66DFA">
          <w:rPr>
            <w:rStyle w:val="Hyperlink"/>
            <w:color w:val="000000" w:themeColor="text1"/>
            <w:u w:val="none"/>
            <w:lang w:val="es-ES"/>
          </w:rPr>
          <w:t>Reyes Católicos</w:t>
        </w:r>
      </w:hyperlink>
      <w:r w:rsidRPr="00D66DFA">
        <w:rPr>
          <w:color w:val="000000" w:themeColor="text1"/>
          <w:lang w:val="es-ES"/>
        </w:rPr>
        <w:t xml:space="preserve"> en </w:t>
      </w:r>
      <w:hyperlink r:id="rId41" w:tooltip="España" w:history="1">
        <w:r w:rsidRPr="00D66DFA">
          <w:rPr>
            <w:rStyle w:val="Hyperlink"/>
            <w:color w:val="000000" w:themeColor="text1"/>
            <w:u w:val="none"/>
            <w:lang w:val="es-ES"/>
          </w:rPr>
          <w:t>España</w:t>
        </w:r>
      </w:hyperlink>
      <w:r w:rsidRPr="00D66DFA">
        <w:rPr>
          <w:color w:val="000000" w:themeColor="text1"/>
          <w:lang w:val="es-ES"/>
        </w:rPr>
        <w:t xml:space="preserve"> o </w:t>
      </w:r>
      <w:hyperlink r:id="rId42" w:tooltip="Enrique VIII" w:history="1">
        <w:r w:rsidRPr="00D66DFA">
          <w:rPr>
            <w:rStyle w:val="Hyperlink"/>
            <w:color w:val="000000" w:themeColor="text1"/>
            <w:u w:val="none"/>
            <w:lang w:val="es-ES"/>
          </w:rPr>
          <w:t>Enrique VIII</w:t>
        </w:r>
      </w:hyperlink>
      <w:r w:rsidRPr="00D66DFA">
        <w:rPr>
          <w:color w:val="000000" w:themeColor="text1"/>
          <w:lang w:val="es-ES"/>
        </w:rPr>
        <w:t xml:space="preserve"> en </w:t>
      </w:r>
      <w:hyperlink r:id="rId43" w:tooltip="Inglaterra" w:history="1">
        <w:r w:rsidRPr="00D66DFA">
          <w:rPr>
            <w:rStyle w:val="Hyperlink"/>
            <w:color w:val="000000" w:themeColor="text1"/>
            <w:u w:val="none"/>
            <w:lang w:val="es-ES"/>
          </w:rPr>
          <w:t>Inglaterra</w:t>
        </w:r>
      </w:hyperlink>
      <w:r w:rsidRPr="00D66DFA">
        <w:rPr>
          <w:color w:val="000000" w:themeColor="text1"/>
          <w:lang w:val="es-ES"/>
        </w:rPr>
        <w:t xml:space="preserve">. </w:t>
      </w:r>
      <w:hyperlink r:id="rId44" w:tooltip="Valois" w:history="1">
        <w:proofErr w:type="spellStart"/>
        <w:r w:rsidRPr="00D66DFA">
          <w:rPr>
            <w:rStyle w:val="Hyperlink"/>
            <w:color w:val="000000" w:themeColor="text1"/>
            <w:u w:val="none"/>
            <w:lang w:val="es-ES"/>
          </w:rPr>
          <w:t>Valois</w:t>
        </w:r>
        <w:proofErr w:type="spellEnd"/>
      </w:hyperlink>
      <w:r w:rsidRPr="00D66DFA">
        <w:rPr>
          <w:color w:val="000000" w:themeColor="text1"/>
          <w:lang w:val="es-ES"/>
        </w:rPr>
        <w:t xml:space="preserve">, </w:t>
      </w:r>
      <w:hyperlink r:id="rId45" w:tooltip="Tudor" w:history="1">
        <w:r w:rsidRPr="00D66DFA">
          <w:rPr>
            <w:rStyle w:val="Hyperlink"/>
            <w:color w:val="000000" w:themeColor="text1"/>
            <w:u w:val="none"/>
            <w:lang w:val="es-ES"/>
          </w:rPr>
          <w:t>Tudor</w:t>
        </w:r>
      </w:hyperlink>
      <w:r w:rsidRPr="00D66DFA">
        <w:rPr>
          <w:color w:val="000000" w:themeColor="text1"/>
          <w:lang w:val="es-ES"/>
        </w:rPr>
        <w:t xml:space="preserve"> y </w:t>
      </w:r>
      <w:hyperlink r:id="rId46" w:tooltip="Habsburgo" w:history="1">
        <w:r w:rsidRPr="00D66DFA">
          <w:rPr>
            <w:rStyle w:val="Hyperlink"/>
            <w:color w:val="000000" w:themeColor="text1"/>
            <w:u w:val="none"/>
            <w:lang w:val="es-ES"/>
          </w:rPr>
          <w:t>Habsburgo</w:t>
        </w:r>
      </w:hyperlink>
      <w:r w:rsidRPr="00D66DFA">
        <w:rPr>
          <w:color w:val="000000" w:themeColor="text1"/>
          <w:lang w:val="es-ES"/>
        </w:rPr>
        <w:t xml:space="preserve"> fueron las </w:t>
      </w:r>
      <w:hyperlink r:id="rId47" w:tooltip="Dinastía" w:history="1">
        <w:r w:rsidRPr="00D66DFA">
          <w:rPr>
            <w:rStyle w:val="Hyperlink"/>
            <w:color w:val="000000" w:themeColor="text1"/>
            <w:u w:val="none"/>
            <w:lang w:val="es-ES"/>
          </w:rPr>
          <w:t>dinastías</w:t>
        </w:r>
      </w:hyperlink>
      <w:r w:rsidRPr="00D66DFA">
        <w:rPr>
          <w:color w:val="000000" w:themeColor="text1"/>
          <w:lang w:val="es-ES"/>
        </w:rPr>
        <w:t xml:space="preserve"> que, en un juego de enfrentamientos y alianzas entre ellas, dominaron el panorama internacional; hacia dentro de sus territorios asentaron su poder en un </w:t>
      </w:r>
      <w:hyperlink r:id="rId48" w:tooltip="Ejército permanente" w:history="1">
        <w:r w:rsidRPr="00D66DFA">
          <w:rPr>
            <w:rStyle w:val="Hyperlink"/>
            <w:color w:val="000000" w:themeColor="text1"/>
            <w:u w:val="none"/>
            <w:lang w:val="es-ES"/>
          </w:rPr>
          <w:t>ejército permanente</w:t>
        </w:r>
      </w:hyperlink>
      <w:r w:rsidRPr="00D66DFA">
        <w:rPr>
          <w:color w:val="000000" w:themeColor="text1"/>
          <w:lang w:val="es-ES"/>
        </w:rPr>
        <w:t xml:space="preserve">, una </w:t>
      </w:r>
      <w:hyperlink r:id="rId49" w:tooltip="Burocracia" w:history="1">
        <w:r w:rsidRPr="00D66DFA">
          <w:rPr>
            <w:rStyle w:val="Hyperlink"/>
            <w:color w:val="000000" w:themeColor="text1"/>
            <w:u w:val="none"/>
            <w:lang w:val="es-ES"/>
          </w:rPr>
          <w:t>burocracia</w:t>
        </w:r>
      </w:hyperlink>
      <w:r w:rsidRPr="00D66DFA">
        <w:rPr>
          <w:color w:val="000000" w:themeColor="text1"/>
          <w:lang w:val="es-ES"/>
        </w:rPr>
        <w:t xml:space="preserve"> y una </w:t>
      </w:r>
      <w:hyperlink r:id="rId50" w:tooltip="Hacienda" w:history="1">
        <w:r w:rsidRPr="00D66DFA">
          <w:rPr>
            <w:rStyle w:val="Hyperlink"/>
            <w:color w:val="000000" w:themeColor="text1"/>
            <w:u w:val="none"/>
            <w:lang w:val="es-ES"/>
          </w:rPr>
          <w:t>Hacienda</w:t>
        </w:r>
      </w:hyperlink>
      <w:r w:rsidRPr="00D66DFA">
        <w:rPr>
          <w:color w:val="000000" w:themeColor="text1"/>
          <w:lang w:val="es-ES"/>
        </w:rPr>
        <w:t xml:space="preserve"> cada vez más desarrolladas, que les hacían inalcanzables para la nobleza, que empezará a ser atraída a su servicio como </w:t>
      </w:r>
      <w:hyperlink r:id="rId51" w:tooltip="Nobleza cortesana (aún no redactado)" w:history="1">
        <w:r w:rsidRPr="00D66DFA">
          <w:rPr>
            <w:rStyle w:val="Hyperlink"/>
            <w:color w:val="000000" w:themeColor="text1"/>
            <w:u w:val="none"/>
            <w:lang w:val="es-ES"/>
          </w:rPr>
          <w:t>nobleza cortesana</w:t>
        </w:r>
      </w:hyperlink>
      <w:r w:rsidRPr="00D66DFA">
        <w:rPr>
          <w:color w:val="000000" w:themeColor="text1"/>
          <w:lang w:val="es-ES"/>
        </w:rPr>
        <w:t>.</w:t>
      </w:r>
    </w:p>
    <w:p w:rsidR="00D66DFA" w:rsidRPr="00D66DFA" w:rsidRDefault="00D66DFA">
      <w:pPr>
        <w:rPr>
          <w:color w:val="000000" w:themeColor="text1"/>
          <w:lang w:val="es-ES"/>
        </w:rPr>
      </w:pPr>
    </w:p>
    <w:sectPr w:rsidR="00D66DFA" w:rsidRPr="00D66DFA" w:rsidSect="00E67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66DFA"/>
    <w:rsid w:val="00566921"/>
    <w:rsid w:val="00600C24"/>
    <w:rsid w:val="0074462C"/>
    <w:rsid w:val="00D66DFA"/>
    <w:rsid w:val="00E67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3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6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66D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4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s.wikipedia.org/wiki/Poder_judicial" TargetMode="External"/><Relationship Id="rId18" Type="http://schemas.openxmlformats.org/officeDocument/2006/relationships/hyperlink" Target="http://es.wikipedia.org/wiki/Poder" TargetMode="External"/><Relationship Id="rId26" Type="http://schemas.openxmlformats.org/officeDocument/2006/relationships/hyperlink" Target="http://es.wikipedia.org/wiki/Estamento" TargetMode="External"/><Relationship Id="rId39" Type="http://schemas.openxmlformats.org/officeDocument/2006/relationships/hyperlink" Target="http://es.wikipedia.org/wiki/Austri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s.wikipedia.org/wiki/Derecho_divino_de_los_reyes" TargetMode="External"/><Relationship Id="rId34" Type="http://schemas.openxmlformats.org/officeDocument/2006/relationships/hyperlink" Target="http://es.wikipedia.org/wiki/Edad_Moderna" TargetMode="External"/><Relationship Id="rId42" Type="http://schemas.openxmlformats.org/officeDocument/2006/relationships/hyperlink" Target="http://es.wikipedia.org/wiki/Enrique_VIII" TargetMode="External"/><Relationship Id="rId47" Type="http://schemas.openxmlformats.org/officeDocument/2006/relationships/hyperlink" Target="http://es.wikipedia.org/wiki/Dinast%C3%ADa" TargetMode="External"/><Relationship Id="rId50" Type="http://schemas.openxmlformats.org/officeDocument/2006/relationships/hyperlink" Target="http://es.wikipedia.org/wiki/Hacienda" TargetMode="External"/><Relationship Id="rId7" Type="http://schemas.openxmlformats.org/officeDocument/2006/relationships/hyperlink" Target="http://es.wikipedia.org/wiki/Emperador" TargetMode="External"/><Relationship Id="rId12" Type="http://schemas.openxmlformats.org/officeDocument/2006/relationships/hyperlink" Target="http://es.wikipedia.org/wiki/Poder_legislativo" TargetMode="External"/><Relationship Id="rId17" Type="http://schemas.openxmlformats.org/officeDocument/2006/relationships/hyperlink" Target="http://es.wikipedia.org/wiki/Gobierno" TargetMode="External"/><Relationship Id="rId25" Type="http://schemas.openxmlformats.org/officeDocument/2006/relationships/hyperlink" Target="http://es.wikipedia.org/wiki/Monarqu%C3%ADas_feudales" TargetMode="External"/><Relationship Id="rId33" Type="http://schemas.openxmlformats.org/officeDocument/2006/relationships/hyperlink" Target="http://es.wikipedia.org/wiki/Edad_Media" TargetMode="External"/><Relationship Id="rId38" Type="http://schemas.openxmlformats.org/officeDocument/2006/relationships/hyperlink" Target="http://es.wikipedia.org/wiki/Maximiliano_I" TargetMode="External"/><Relationship Id="rId46" Type="http://schemas.openxmlformats.org/officeDocument/2006/relationships/hyperlink" Target="http://es.wikipedia.org/wiki/Habsburgo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s.wikipedia.org/wiki/Ley" TargetMode="External"/><Relationship Id="rId20" Type="http://schemas.openxmlformats.org/officeDocument/2006/relationships/hyperlink" Target="http://es.wikipedia.org/wiki/Soberan%C3%ADa" TargetMode="External"/><Relationship Id="rId29" Type="http://schemas.openxmlformats.org/officeDocument/2006/relationships/hyperlink" Target="http://es.wikipedia.org/wiki/Emperador" TargetMode="External"/><Relationship Id="rId41" Type="http://schemas.openxmlformats.org/officeDocument/2006/relationships/hyperlink" Target="http://es.wikipedia.org/wiki/Espa%C3%B1a" TargetMode="External"/><Relationship Id="rId1" Type="http://schemas.openxmlformats.org/officeDocument/2006/relationships/styles" Target="styles.xml"/><Relationship Id="rId6" Type="http://schemas.openxmlformats.org/officeDocument/2006/relationships/hyperlink" Target="http://es.wikipedia.org/wiki/Rey" TargetMode="External"/><Relationship Id="rId11" Type="http://schemas.openxmlformats.org/officeDocument/2006/relationships/hyperlink" Target="http://es.wikipedia.org/wiki/Poder_ejecutivo" TargetMode="External"/><Relationship Id="rId24" Type="http://schemas.openxmlformats.org/officeDocument/2006/relationships/hyperlink" Target="http://es.wikipedia.org/wiki/Crisis_de_la_Edad_Media" TargetMode="External"/><Relationship Id="rId32" Type="http://schemas.openxmlformats.org/officeDocument/2006/relationships/hyperlink" Target="http://es.wikipedia.org/wiki/Europa_Occidental" TargetMode="External"/><Relationship Id="rId37" Type="http://schemas.openxmlformats.org/officeDocument/2006/relationships/hyperlink" Target="http://es.wikipedia.org/wiki/Francia" TargetMode="External"/><Relationship Id="rId40" Type="http://schemas.openxmlformats.org/officeDocument/2006/relationships/hyperlink" Target="http://es.wikipedia.org/wiki/Reyes_Cat%C3%B3licos" TargetMode="External"/><Relationship Id="rId45" Type="http://schemas.openxmlformats.org/officeDocument/2006/relationships/hyperlink" Target="http://es.wikipedia.org/wiki/Tudor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es.wikipedia.org/wiki/Monarca" TargetMode="External"/><Relationship Id="rId15" Type="http://schemas.openxmlformats.org/officeDocument/2006/relationships/hyperlink" Target="http://es.wikipedia.org/wiki/Tribunal" TargetMode="External"/><Relationship Id="rId23" Type="http://schemas.openxmlformats.org/officeDocument/2006/relationships/hyperlink" Target="http://es.wikipedia.org/wiki/Monarqu%C3%ADas_autoritarias" TargetMode="External"/><Relationship Id="rId28" Type="http://schemas.openxmlformats.org/officeDocument/2006/relationships/hyperlink" Target="http://es.wikipedia.org/wiki/Universidad" TargetMode="External"/><Relationship Id="rId36" Type="http://schemas.openxmlformats.org/officeDocument/2006/relationships/hyperlink" Target="http://es.wikipedia.org/wiki/Luis_XI" TargetMode="External"/><Relationship Id="rId49" Type="http://schemas.openxmlformats.org/officeDocument/2006/relationships/hyperlink" Target="http://es.wikipedia.org/wiki/Burocracia" TargetMode="External"/><Relationship Id="rId10" Type="http://schemas.openxmlformats.org/officeDocument/2006/relationships/hyperlink" Target="http://es.wikipedia.org/wiki/Divisi%C3%B3n_de_poderes" TargetMode="External"/><Relationship Id="rId19" Type="http://schemas.openxmlformats.org/officeDocument/2006/relationships/hyperlink" Target="http://es.wikipedia.org/wiki/Dios" TargetMode="External"/><Relationship Id="rId31" Type="http://schemas.openxmlformats.org/officeDocument/2006/relationships/hyperlink" Target="http://es.wikipedia.org/wiki/Letrados" TargetMode="External"/><Relationship Id="rId44" Type="http://schemas.openxmlformats.org/officeDocument/2006/relationships/hyperlink" Target="http://es.wikipedia.org/wiki/Valois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://es.wikipedia.org/wiki/Forma_de_gobierno" TargetMode="External"/><Relationship Id="rId9" Type="http://schemas.openxmlformats.org/officeDocument/2006/relationships/hyperlink" Target="http://es.wikipedia.org/wiki/Poder_absoluto" TargetMode="External"/><Relationship Id="rId14" Type="http://schemas.openxmlformats.org/officeDocument/2006/relationships/hyperlink" Target="http://es.wikipedia.org/wiki/Parlamento" TargetMode="External"/><Relationship Id="rId22" Type="http://schemas.openxmlformats.org/officeDocument/2006/relationships/hyperlink" Target="http://es.wikipedia.org/wiki/Europa_Occidental" TargetMode="External"/><Relationship Id="rId27" Type="http://schemas.openxmlformats.org/officeDocument/2006/relationships/hyperlink" Target="http://es.wikipedia.org/wiki/Derecho_Romano" TargetMode="External"/><Relationship Id="rId30" Type="http://schemas.openxmlformats.org/officeDocument/2006/relationships/hyperlink" Target="http://es.wikipedia.org/wiki/Papa" TargetMode="External"/><Relationship Id="rId35" Type="http://schemas.openxmlformats.org/officeDocument/2006/relationships/hyperlink" Target="http://es.wikipedia.org/wiki/Monarqu%C3%ADas_autoritarias" TargetMode="External"/><Relationship Id="rId43" Type="http://schemas.openxmlformats.org/officeDocument/2006/relationships/hyperlink" Target="http://es.wikipedia.org/wiki/Inglaterra" TargetMode="External"/><Relationship Id="rId48" Type="http://schemas.openxmlformats.org/officeDocument/2006/relationships/hyperlink" Target="http://es.wikipedia.org/wiki/Ej%C3%A9rcito_permanente" TargetMode="External"/><Relationship Id="rId8" Type="http://schemas.openxmlformats.org/officeDocument/2006/relationships/hyperlink" Target="http://es.wikipedia.org/wiki/Zar" TargetMode="External"/><Relationship Id="rId51" Type="http://schemas.openxmlformats.org/officeDocument/2006/relationships/hyperlink" Target="http://es.wikipedia.org/w/index.php?title=Nobleza_cortesana&amp;action=edit&amp;redlink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1535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ProLink</Company>
  <LinksUpToDate>false</LinksUpToDate>
  <CharactersWithSpaces>10271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2012-04-03T18:18:00Z</cp:lastPrinted>
  <dcterms:created xsi:type="dcterms:W3CDTF">2012-04-03T18:09:00Z</dcterms:created>
  <dcterms:modified xsi:type="dcterms:W3CDTF">2012-04-03T18:20:00Z</dcterms:modified>
</cp:coreProperties>
</file>